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3995"/>
      </w:tblGrid>
      <w:tr w:rsidR="0003404B" w:rsidRPr="0003404B" w14:paraId="4B71B4C7" w14:textId="77777777" w:rsidTr="00ED190B">
        <w:trPr>
          <w:cantSplit/>
        </w:trPr>
        <w:tc>
          <w:tcPr>
            <w:tcW w:w="3331" w:type="dxa"/>
            <w:tcBorders>
              <w:bottom w:val="single" w:sz="8" w:space="0" w:color="000000"/>
            </w:tcBorders>
            <w:shd w:val="clear" w:color="auto" w:fill="auto"/>
          </w:tcPr>
          <w:p w14:paraId="2F96D066" w14:textId="77777777" w:rsidR="0003404B" w:rsidRPr="0003404B" w:rsidRDefault="0003404B" w:rsidP="0003404B">
            <w:pPr>
              <w:keepNext/>
              <w:numPr>
                <w:ilvl w:val="4"/>
                <w:numId w:val="4"/>
              </w:numPr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Республика  Адыгея</w:t>
            </w:r>
          </w:p>
          <w:p w14:paraId="47C59632" w14:textId="77777777" w:rsidR="0003404B" w:rsidRPr="0003404B" w:rsidRDefault="0003404B" w:rsidP="00034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Шовгеновский район</w:t>
            </w:r>
          </w:p>
          <w:p w14:paraId="021FDE66" w14:textId="77777777" w:rsidR="0003404B" w:rsidRPr="0003404B" w:rsidRDefault="0003404B" w:rsidP="0003404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Администрация</w:t>
            </w:r>
          </w:p>
          <w:p w14:paraId="1BA3A78E" w14:textId="77777777" w:rsidR="0003404B" w:rsidRPr="0003404B" w:rsidRDefault="0003404B" w:rsidP="0003404B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образования«Заревское сельское поселение»</w:t>
            </w:r>
          </w:p>
          <w:p w14:paraId="705FA46A" w14:textId="77777777" w:rsidR="0003404B" w:rsidRPr="0003404B" w:rsidRDefault="0003404B" w:rsidP="0003404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385445,п.Зарево, ул. Пролетарская,5</w:t>
            </w:r>
          </w:p>
          <w:p w14:paraId="20335F56" w14:textId="77777777" w:rsidR="0003404B" w:rsidRPr="0003404B" w:rsidRDefault="0003404B" w:rsidP="0003404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Тел. 94-1-24</w:t>
            </w:r>
          </w:p>
          <w:p w14:paraId="6DDD1E36" w14:textId="77777777" w:rsidR="0003404B" w:rsidRPr="0003404B" w:rsidRDefault="0003404B" w:rsidP="0003404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zarevskoepos@mail.ru</w:t>
            </w:r>
          </w:p>
          <w:p w14:paraId="56DCF1C1" w14:textId="77777777" w:rsidR="0003404B" w:rsidRPr="0003404B" w:rsidRDefault="0003404B" w:rsidP="0003404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9" w:type="dxa"/>
            <w:tcBorders>
              <w:bottom w:val="single" w:sz="8" w:space="0" w:color="000000"/>
            </w:tcBorders>
            <w:shd w:val="clear" w:color="auto" w:fill="auto"/>
          </w:tcPr>
          <w:p w14:paraId="753367EE" w14:textId="0E612D1F" w:rsidR="0003404B" w:rsidRPr="0003404B" w:rsidRDefault="0003404B" w:rsidP="000340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drawing>
                <wp:inline distT="0" distB="0" distL="0" distR="0" wp14:anchorId="2FAD8A13" wp14:editId="2C4C8398">
                  <wp:extent cx="1036320" cy="1417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43" r="3133" b="-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41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bottom w:val="single" w:sz="8" w:space="0" w:color="000000"/>
            </w:tcBorders>
            <w:shd w:val="clear" w:color="auto" w:fill="auto"/>
          </w:tcPr>
          <w:p w14:paraId="5027081A" w14:textId="77777777" w:rsidR="0003404B" w:rsidRPr="0003404B" w:rsidRDefault="0003404B" w:rsidP="0003404B">
            <w:pPr>
              <w:keepNext/>
              <w:numPr>
                <w:ilvl w:val="4"/>
                <w:numId w:val="4"/>
              </w:numPr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Адыгэ Республикэм</w:t>
            </w:r>
          </w:p>
          <w:p w14:paraId="046EA3FE" w14:textId="77777777" w:rsidR="0003404B" w:rsidRPr="0003404B" w:rsidRDefault="0003404B" w:rsidP="00034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Шэуджен район</w:t>
            </w:r>
          </w:p>
          <w:p w14:paraId="2395F2E2" w14:textId="77777777" w:rsidR="0003404B" w:rsidRPr="0003404B" w:rsidRDefault="0003404B" w:rsidP="00034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иадминистрацие   образованиеу Заревско къоджэ псэуп</w:t>
            </w:r>
            <w:r w:rsidRPr="0003404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 ч</w:t>
            </w:r>
            <w:r w:rsidRPr="0003404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ып</w:t>
            </w:r>
            <w:r w:rsidRPr="0003404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эм</w:t>
            </w:r>
          </w:p>
          <w:p w14:paraId="4A939700" w14:textId="77777777" w:rsidR="0003404B" w:rsidRPr="0003404B" w:rsidRDefault="0003404B" w:rsidP="0003404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385445, къ.Зарево,</w:t>
            </w:r>
          </w:p>
          <w:p w14:paraId="1B14BF1B" w14:textId="77777777" w:rsidR="0003404B" w:rsidRPr="0003404B" w:rsidRDefault="0003404B" w:rsidP="0003404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урПролетарскэм ыц</w:t>
            </w:r>
            <w:r w:rsidRPr="0003404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5</w:t>
            </w:r>
          </w:p>
          <w:p w14:paraId="05F43C10" w14:textId="77777777" w:rsidR="0003404B" w:rsidRPr="0003404B" w:rsidRDefault="0003404B" w:rsidP="0003404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Тел. 94-1-24</w:t>
            </w:r>
          </w:p>
          <w:p w14:paraId="05B0EFB5" w14:textId="77777777" w:rsidR="0003404B" w:rsidRPr="0003404B" w:rsidRDefault="0003404B" w:rsidP="0003404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03404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zarevskoepos@mail.ru</w:t>
            </w:r>
          </w:p>
          <w:p w14:paraId="6FE8A793" w14:textId="77777777" w:rsidR="0003404B" w:rsidRPr="0003404B" w:rsidRDefault="0003404B" w:rsidP="0003404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431123A" w14:textId="77777777" w:rsidR="0003404B" w:rsidRPr="0003404B" w:rsidRDefault="0003404B" w:rsidP="0003404B">
      <w:pPr>
        <w:keepNext/>
        <w:widowControl w:val="0"/>
        <w:numPr>
          <w:ilvl w:val="1"/>
          <w:numId w:val="4"/>
        </w:numPr>
        <w:tabs>
          <w:tab w:val="left" w:pos="0"/>
        </w:tabs>
        <w:suppressAutoHyphens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3404B">
        <w:rPr>
          <w:rFonts w:ascii="Times New Roman" w:eastAsia="Lucida Sans Unicode" w:hAnsi="Times New Roman" w:cs="Tahoma"/>
          <w:b/>
          <w:bCs/>
          <w:i/>
          <w:sz w:val="24"/>
          <w:szCs w:val="24"/>
          <w:lang w:eastAsia="ar-SA"/>
        </w:rPr>
        <w:t xml:space="preserve">                                                           </w:t>
      </w:r>
      <w:r w:rsidRPr="0003404B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ПОСТАНОВЛЕНИЕ</w:t>
      </w:r>
      <w:r w:rsidRPr="0003404B">
        <w:rPr>
          <w:rFonts w:ascii="Times New Roman" w:eastAsia="Lucida Sans Unicode" w:hAnsi="Times New Roman" w:cs="Tahoma"/>
          <w:b/>
          <w:bCs/>
          <w:i/>
          <w:sz w:val="28"/>
          <w:szCs w:val="28"/>
          <w:lang w:eastAsia="ar-SA"/>
        </w:rPr>
        <w:t xml:space="preserve">                            </w:t>
      </w:r>
      <w:r w:rsidRPr="0003404B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    </w:t>
      </w:r>
    </w:p>
    <w:p w14:paraId="49953667" w14:textId="4E5C207F" w:rsidR="0003404B" w:rsidRPr="0003404B" w:rsidRDefault="0003404B" w:rsidP="00034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3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03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3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3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3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                                                                                     п. Зарево                      </w:t>
      </w:r>
    </w:p>
    <w:p w14:paraId="7C54E681" w14:textId="77777777" w:rsidR="0003404B" w:rsidRPr="0003404B" w:rsidRDefault="0003404B" w:rsidP="00034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1BE1F1" w14:textId="77777777" w:rsidR="0003404B" w:rsidRPr="0003404B" w:rsidRDefault="0003404B" w:rsidP="00034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</w:t>
      </w:r>
    </w:p>
    <w:p w14:paraId="28B7B6CA" w14:textId="77777777" w:rsidR="0003404B" w:rsidRPr="0003404B" w:rsidRDefault="0003404B" w:rsidP="00034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МУНИЦИПАЛЬНОЙ ДОЛГОВОЙ КНИГИ</w:t>
      </w:r>
    </w:p>
    <w:p w14:paraId="2AEC2DDD" w14:textId="77777777" w:rsidR="0003404B" w:rsidRPr="0003404B" w:rsidRDefault="0003404B" w:rsidP="00034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14:paraId="41A83FE4" w14:textId="77777777" w:rsidR="0003404B" w:rsidRPr="0003404B" w:rsidRDefault="0003404B" w:rsidP="00034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ЗРЕВСКОЕ СЕЛЬСКОЕ ПОСЕЛЕНИЯ</w:t>
      </w:r>
    </w:p>
    <w:p w14:paraId="6EA7E80A" w14:textId="77777777" w:rsidR="0003404B" w:rsidRPr="0003404B" w:rsidRDefault="0003404B" w:rsidP="0003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DBC26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Бюджетным кодексом Российской Федерации, </w:t>
      </w: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руководствуясь Уставом</w:t>
      </w: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 Заревского сельского поселения</w:t>
      </w: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администрация </w:t>
      </w: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 Заревское сельское поселение </w:t>
      </w: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постановляет: </w:t>
      </w:r>
    </w:p>
    <w:p w14:paraId="04A7C2AB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 Утвердить Положение о порядке ведения муниципальной долговой книги </w:t>
      </w: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«Заревское сельское поселение» (прилагается)</w:t>
      </w: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14:paraId="32E3CAD3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Контроль за исполнением настоящего постановления возложить на главного специалиста муниципального образования </w:t>
      </w: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«Заревское сельское поселение».</w:t>
      </w:r>
    </w:p>
    <w:p w14:paraId="67E8DD09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3. Настоящее постановление </w:t>
      </w: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опубликования.</w:t>
      </w:r>
    </w:p>
    <w:p w14:paraId="6B74A10C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4533015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6689708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576DC0E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BE4F03C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095"/>
      </w:tblGrid>
      <w:tr w:rsidR="0003404B" w:rsidRPr="0003404B" w14:paraId="0321FF6E" w14:textId="77777777" w:rsidTr="00ED190B">
        <w:tc>
          <w:tcPr>
            <w:tcW w:w="250" w:type="dxa"/>
          </w:tcPr>
          <w:p w14:paraId="38E0FDE5" w14:textId="77777777" w:rsidR="0003404B" w:rsidRPr="0003404B" w:rsidRDefault="0003404B" w:rsidP="0003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95" w:type="dxa"/>
            <w:hideMark/>
          </w:tcPr>
          <w:p w14:paraId="2A791AB3" w14:textId="77777777" w:rsidR="0003404B" w:rsidRPr="0003404B" w:rsidRDefault="0003404B" w:rsidP="0003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404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И.О. главы муниципального образования</w:t>
            </w:r>
          </w:p>
          <w:p w14:paraId="03021D12" w14:textId="77777777" w:rsidR="0003404B" w:rsidRPr="0003404B" w:rsidRDefault="0003404B" w:rsidP="0003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404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0340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«Заревское сельское поселение»                                           И.С. Трофимов</w:t>
            </w:r>
          </w:p>
        </w:tc>
      </w:tr>
    </w:tbl>
    <w:p w14:paraId="4A50C1CE" w14:textId="77777777" w:rsidR="0003404B" w:rsidRPr="0003404B" w:rsidRDefault="0003404B" w:rsidP="0003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sectPr w:rsidR="0003404B" w:rsidRPr="0003404B" w:rsidSect="0062130E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03404B" w:rsidRPr="0003404B" w14:paraId="3E07CB31" w14:textId="77777777" w:rsidTr="00ED190B">
        <w:tc>
          <w:tcPr>
            <w:tcW w:w="4785" w:type="dxa"/>
            <w:shd w:val="clear" w:color="auto" w:fill="auto"/>
          </w:tcPr>
          <w:p w14:paraId="1727D812" w14:textId="77777777" w:rsidR="0003404B" w:rsidRPr="0003404B" w:rsidRDefault="0003404B" w:rsidP="000340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6E98ED5F" w14:textId="77777777" w:rsidR="0003404B" w:rsidRPr="0003404B" w:rsidRDefault="0003404B" w:rsidP="0003404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caps/>
                <w:kern w:val="2"/>
                <w:lang w:eastAsia="ru-RU"/>
              </w:rPr>
              <w:t>УтвержденО</w:t>
            </w:r>
          </w:p>
          <w:p w14:paraId="7BD7569C" w14:textId="77777777" w:rsidR="0003404B" w:rsidRPr="0003404B" w:rsidRDefault="0003404B" w:rsidP="0003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постановлением администрации МО «Заревское сельское поселение»</w:t>
            </w:r>
          </w:p>
          <w:p w14:paraId="0F229DAE" w14:textId="14CBA822" w:rsidR="0003404B" w:rsidRPr="0003404B" w:rsidRDefault="0003404B" w:rsidP="0003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Pr="000340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7»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января</w:t>
            </w:r>
            <w:r w:rsidRPr="000340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Pr="000340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  <w:r w:rsidRPr="000340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-п</w:t>
            </w:r>
          </w:p>
        </w:tc>
      </w:tr>
    </w:tbl>
    <w:p w14:paraId="4C0AEC5E" w14:textId="77777777" w:rsidR="0003404B" w:rsidRPr="0003404B" w:rsidRDefault="0003404B" w:rsidP="0003404B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14:paraId="5A1ABC9F" w14:textId="77777777" w:rsidR="0003404B" w:rsidRPr="0003404B" w:rsidRDefault="0003404B" w:rsidP="00034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3404B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  <w:r w:rsidRPr="0003404B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br/>
        <w:t>О ПОРЯДКЕ ВЕДЕНИЯ МУНИЦИПАЛЬНОЙ ДОЛГОВОЙ КНИГИ МУНИЦИПАЛЬНОГО ОБРАЗОВАНИЯ ЗРЕВСКОЕ СЕЛЬСКОЕ ПОСЕЛЕНИЯ</w:t>
      </w:r>
    </w:p>
    <w:p w14:paraId="4EC2FDDF" w14:textId="77777777" w:rsidR="0003404B" w:rsidRPr="0003404B" w:rsidRDefault="0003404B" w:rsidP="00034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1. Настоящим Положением определяется порядок ведения муниципальной долговой книги МО </w:t>
      </w:r>
      <w:bookmarkStart w:id="0" w:name="_Hlk90546509"/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«Заревское сельское </w:t>
      </w:r>
      <w:bookmarkEnd w:id="0"/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поселение» 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03404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14:paraId="2992333F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2. Ведение муниципальной долговой книги осуществляет </w:t>
      </w:r>
      <w:r w:rsidRPr="0003404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главным специалистом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муниципального образования «Заревское сельское поселение».</w:t>
      </w:r>
    </w:p>
    <w:p w14:paraId="68C4CC8E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3. Главный специалист муниципального образования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«Заревское сельское поселение.</w:t>
      </w:r>
    </w:p>
    <w:p w14:paraId="60E8472A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4. Муниципальная долговая книга ведется в электронном виде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br/>
        <w:t>по форме, установленной приложением к настоящему Положению.</w:t>
      </w:r>
    </w:p>
    <w:p w14:paraId="49FEFF75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5. Муниципальная долговая книга состоит из четырех разделов, соответствующих видам долговых обязательств: </w:t>
      </w:r>
    </w:p>
    <w:p w14:paraId="569B063E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1) долговые обязательства по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муниципальным ценным бумагам; </w:t>
      </w:r>
    </w:p>
    <w:p w14:paraId="144B5117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14:paraId="2872ADA8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3) долговые обязательства по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кредитных организаций;</w:t>
      </w:r>
    </w:p>
    <w:p w14:paraId="527CD8C0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4) долговые обязательства по муниципальным гарантиям.</w:t>
      </w:r>
    </w:p>
    <w:p w14:paraId="1A942BF9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6. Долговое обязательство регистрируется в муниципальной долговой книге в валюте долга.</w:t>
      </w:r>
    </w:p>
    <w:p w14:paraId="4167AA5A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14:paraId="40FF0FB1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14:paraId="1409E0B4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14:paraId="59FE2657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 xml:space="preserve">9. 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 xml:space="preserve">о предоставлении муниципальных гарантий, дополнительных соглашений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 xml:space="preserve">к соответствующим договорам, правовых актов администрации </w:t>
      </w:r>
      <w:r w:rsidRPr="0003404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МО «Заревского сельского поселения»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14:paraId="0611C65A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10. Документы, указанные в пункте 9 настоящего Положения, представляются лицами, их подписавшими, в </w:t>
      </w:r>
      <w:r w:rsidRPr="0003404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бухгалтерию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муниципального образования в течение двух рабочих дней со дня их подписания.</w:t>
      </w:r>
    </w:p>
    <w:p w14:paraId="72F33000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11.Главный специалист муниципального образования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 xml:space="preserve">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Заревского сельского поселения по состоянию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>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14:paraId="768570E0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12. После подсчета итоговых показателей в соответствии с пунктом 11 настоящего Положения, но не позднее 1 февраля года, следующего 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>за отчетным, муниципальная долговая книга печатается на бумажном носителе, подписывается главой муниципального образования и передается на постоянное хранение в составе годовой отчетности об исполнении бюджета муниципального образования.</w:t>
      </w:r>
    </w:p>
    <w:p w14:paraId="78482B65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14:paraId="03B5C2CC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14. Информация о долговых обязательствах, отраженных в муниципальной долговой книге, подлежит передаче в финансовое управление Шовгеновского района в объеме, порядке и сроки, установленные министерством финансов Республики Адыгея</w:t>
      </w:r>
    </w:p>
    <w:p w14:paraId="6EFEBE62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15. 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Заревского сельского поселения, представляется </w:t>
      </w:r>
      <w:r w:rsidRPr="0003404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финансовым органом</w:t>
      </w:r>
      <w:r w:rsidRPr="0003404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муниципального образования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14:paraId="3DDAB13C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9CE198D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2B6E607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3404B" w:rsidRPr="0003404B" w:rsidSect="00353B7D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DA37008" w14:textId="77777777" w:rsidR="0003404B" w:rsidRPr="0003404B" w:rsidRDefault="0003404B" w:rsidP="00034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20DECC7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14:paraId="6B414A29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Положению о порядке ведения </w:t>
      </w:r>
    </w:p>
    <w:p w14:paraId="42C6E5C2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долговой книги </w:t>
      </w:r>
    </w:p>
    <w:p w14:paraId="63690C61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500CDB53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846E32F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164"/>
      <w:bookmarkEnd w:id="1"/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14:paraId="7286485B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МО «ЗАРЕСКОЕ СЕЛЬСКОЕ ПОСЕЛЕНИЕ»</w:t>
      </w:r>
    </w:p>
    <w:p w14:paraId="2492B370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AFA8437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4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14:paraId="67AEF21E" w14:textId="77777777" w:rsidR="0003404B" w:rsidRPr="0003404B" w:rsidRDefault="0003404B" w:rsidP="0003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472"/>
        <w:gridCol w:w="620"/>
        <w:gridCol w:w="536"/>
        <w:gridCol w:w="539"/>
        <w:gridCol w:w="539"/>
        <w:gridCol w:w="553"/>
        <w:gridCol w:w="539"/>
        <w:gridCol w:w="399"/>
        <w:gridCol w:w="480"/>
        <w:gridCol w:w="536"/>
        <w:gridCol w:w="536"/>
        <w:gridCol w:w="536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</w:tblGrid>
      <w:tr w:rsidR="0003404B" w:rsidRPr="0003404B" w14:paraId="009EEBAC" w14:textId="77777777" w:rsidTr="00ED190B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555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E4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2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39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98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AC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30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ED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D32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38D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4AE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65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1A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03404B" w:rsidRPr="0003404B" w14:paraId="2B148685" w14:textId="77777777" w:rsidTr="00ED190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D7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F4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10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0A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6D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65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05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A9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AC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77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2F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13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A5E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39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BC1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3C4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03404B" w:rsidRPr="0003404B" w14:paraId="0F1492A7" w14:textId="77777777" w:rsidTr="00ED190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6E4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DBC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6BC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51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79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46D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1E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9C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2D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E84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79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4D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6C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C2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6E4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88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9E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9E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color w:val="C00000"/>
                <w:kern w:val="2"/>
                <w:sz w:val="20"/>
                <w:szCs w:val="20"/>
                <w:lang w:eastAsia="ru-RU"/>
              </w:rPr>
              <w:t>В</w:t>
            </w: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E92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26D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color w:val="C00000"/>
                <w:kern w:val="2"/>
                <w:sz w:val="20"/>
                <w:szCs w:val="20"/>
                <w:lang w:eastAsia="ru-RU"/>
              </w:rPr>
              <w:t>В</w:t>
            </w: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т.ч. просроченная</w:t>
            </w:r>
          </w:p>
        </w:tc>
      </w:tr>
      <w:tr w:rsidR="0003404B" w:rsidRPr="0003404B" w14:paraId="167547C3" w14:textId="77777777" w:rsidTr="00ED190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42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11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EE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85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3E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74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FD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F7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7B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2B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D0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BB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32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D45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8D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3F6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2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86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EF0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FD8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5A7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78E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E5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BB6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A1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00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0F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9B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1DF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117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79B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601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EAF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29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03404B" w:rsidRPr="0003404B" w14:paraId="3CB393F0" w14:textId="77777777" w:rsidTr="00ED190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CE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4AD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68F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529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91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C0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EBA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BFE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EC2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82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7FD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C06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22B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94E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90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B37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498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3C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B3B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D2E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27C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1E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B2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C02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30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F2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30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2C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44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4F5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A3B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44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16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49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03404B" w:rsidRPr="0003404B" w14:paraId="25DF0480" w14:textId="77777777" w:rsidTr="00ED190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F424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03404B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03404B" w:rsidRPr="0003404B" w14:paraId="0EDBFBBF" w14:textId="77777777" w:rsidTr="00ED190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06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78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F0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58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6FF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9A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A8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882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4CB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72C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60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E20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94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54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B1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862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91D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886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9C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E26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3C7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D5B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56B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7B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C84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AE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598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C7C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92B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25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B1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CF8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6CF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0D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03404B" w:rsidRPr="0003404B" w14:paraId="0B190B2E" w14:textId="77777777" w:rsidTr="00ED190B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BF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B7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83A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84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20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2D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59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85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E7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CC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55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7E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7E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15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996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24B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BF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F4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6B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B2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B2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212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095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56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79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03404B" w:rsidRPr="0003404B" w14:paraId="421DA306" w14:textId="77777777" w:rsidTr="00ED190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945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03404B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03404B" w:rsidRPr="0003404B" w14:paraId="0F2D7634" w14:textId="77777777" w:rsidTr="00ED190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F9B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7D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4D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3DF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461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94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D7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CC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7B1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BB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DB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53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78B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65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36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66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C9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A48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CA6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7B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F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E0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56A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10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BD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252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6B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DBB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9D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DC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60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F2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A75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3F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03404B" w:rsidRPr="0003404B" w14:paraId="245E13AD" w14:textId="77777777" w:rsidTr="00ED190B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653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49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7C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715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E5F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CF4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FC2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862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C7D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0B2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B4E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4A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AC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037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5AF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13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FC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ACD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E39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AE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2A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CD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67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ED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B3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03404B" w:rsidRPr="0003404B" w14:paraId="65071E54" w14:textId="77777777" w:rsidTr="00ED190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5966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03404B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404B" w:rsidRPr="0003404B" w14:paraId="2FF4F1DE" w14:textId="77777777" w:rsidTr="00ED190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744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9F2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3B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44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83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2E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4C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DC3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4F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8C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09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D1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B53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D99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A7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C2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751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655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BC1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545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3D0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353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CD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793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A0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93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B2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670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E5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DC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F3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0E0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A08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EBD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03404B" w:rsidRPr="0003404B" w14:paraId="7550CDA2" w14:textId="77777777" w:rsidTr="00ED190B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A0E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5E5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287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107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FBB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A9E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1A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938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849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98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C2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9E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228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5F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DAA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56D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870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FA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5E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A53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F55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D39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F83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30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241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03404B" w:rsidRPr="0003404B" w14:paraId="340AEC25" w14:textId="77777777" w:rsidTr="00ED190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ACC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03404B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03404B" w:rsidRPr="0003404B" w14:paraId="25B47EE5" w14:textId="77777777" w:rsidTr="00ED190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1FB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B8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26B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8DC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C7B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7A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050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F0E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98F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8ED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C5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6EF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D4C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57A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12E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06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109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A13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2B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EB0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04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E2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BD8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F32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F6B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313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C5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BDB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E6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115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A50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D6C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9D5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B3B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03404B" w:rsidRPr="0003404B" w14:paraId="322349B6" w14:textId="77777777" w:rsidTr="00ED190B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8C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3B7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F9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AF1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BAA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4BB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FF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8FF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43F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FB8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192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6B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82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01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45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4F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80E7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81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DA2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DB2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7E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37DA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C5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D148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46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03404B" w:rsidRPr="0003404B" w14:paraId="4F1A9B20" w14:textId="77777777" w:rsidTr="00ED190B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5D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03404B" w:rsidRPr="0003404B" w14:paraId="5B7F7F5D" w14:textId="77777777" w:rsidTr="00ED190B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E8ED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9ED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62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AC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340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5E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57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504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C56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14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19B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A69F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087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E6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FF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87C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0E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EE7B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4D9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5D0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5582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0A4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780E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ACA5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FDA6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9CA1" w14:textId="77777777" w:rsidR="0003404B" w:rsidRPr="0003404B" w:rsidRDefault="0003404B" w:rsidP="00034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14:paraId="4545F970" w14:textId="77777777" w:rsidR="0003404B" w:rsidRPr="0003404B" w:rsidRDefault="0003404B" w:rsidP="0003404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32B31AE" w14:textId="4740A4FE" w:rsidR="006C2EE3" w:rsidRPr="0003404B" w:rsidRDefault="006C2EE3" w:rsidP="0003404B"/>
    <w:sectPr w:rsidR="006C2EE3" w:rsidRPr="0003404B" w:rsidSect="005C3F2F">
      <w:headerReference w:type="default" r:id="rId10"/>
      <w:footerReference w:type="default" r:id="rId11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B96C" w14:textId="77777777" w:rsidR="003B5C1A" w:rsidRDefault="0003404B" w:rsidP="00C55F6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9EC3622" w14:textId="77777777" w:rsidR="003B5C1A" w:rsidRDefault="0003404B" w:rsidP="00C55F6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7862" w14:textId="77777777" w:rsidR="003B5C1A" w:rsidRDefault="0003404B" w:rsidP="00C55F60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4190" w14:textId="77777777" w:rsidR="005D2CCC" w:rsidRDefault="0003404B" w:rsidP="00C55F60">
    <w:pPr>
      <w:pStyle w:val="ac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11AF" w14:textId="77777777" w:rsidR="00353B7D" w:rsidRDefault="0003404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Pr="008943DA">
      <w:rPr>
        <w:noProof/>
        <w:lang w:val="ru-RU"/>
      </w:rPr>
      <w:t>3</w:t>
    </w:r>
    <w:r>
      <w:fldChar w:fldCharType="end"/>
    </w:r>
  </w:p>
  <w:p w14:paraId="2DD631CE" w14:textId="77777777" w:rsidR="0062130E" w:rsidRDefault="0003404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7419" w14:textId="77777777" w:rsidR="004302D6" w:rsidRDefault="0003404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F7BB" w14:textId="77777777" w:rsidR="005C3F2F" w:rsidRDefault="0003404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Pr="008943DA">
      <w:rPr>
        <w:noProof/>
        <w:lang w:val="ru-RU"/>
      </w:rPr>
      <w:t>2</w:t>
    </w:r>
    <w:r>
      <w:fldChar w:fldCharType="end"/>
    </w:r>
  </w:p>
  <w:p w14:paraId="317B881E" w14:textId="77777777" w:rsidR="007E5B67" w:rsidRDefault="0003404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D7B24"/>
    <w:multiLevelType w:val="multilevel"/>
    <w:tmpl w:val="AA144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E38B2"/>
    <w:multiLevelType w:val="hybridMultilevel"/>
    <w:tmpl w:val="15CC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20AC"/>
    <w:multiLevelType w:val="multilevel"/>
    <w:tmpl w:val="294461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49"/>
    <w:rsid w:val="0003404B"/>
    <w:rsid w:val="00116B0C"/>
    <w:rsid w:val="00122249"/>
    <w:rsid w:val="0024727E"/>
    <w:rsid w:val="00591F81"/>
    <w:rsid w:val="006C2EE3"/>
    <w:rsid w:val="00E00D4D"/>
    <w:rsid w:val="00ED3A2E"/>
    <w:rsid w:val="00F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57E2"/>
  <w15:docId w15:val="{EBBF0F36-1E31-4CAA-B0CA-44F0AF98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C09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2CB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7C09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12C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2CBB"/>
    <w:pPr>
      <w:ind w:left="720"/>
      <w:contextualSpacing/>
    </w:pPr>
  </w:style>
  <w:style w:type="paragraph" w:styleId="ac">
    <w:name w:val="footer"/>
    <w:basedOn w:val="a"/>
    <w:link w:val="ad"/>
    <w:uiPriority w:val="99"/>
    <w:rsid w:val="00034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34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3404B"/>
  </w:style>
  <w:style w:type="paragraph" w:styleId="af">
    <w:name w:val="header"/>
    <w:basedOn w:val="a"/>
    <w:link w:val="af0"/>
    <w:uiPriority w:val="99"/>
    <w:rsid w:val="00034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0340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Поселение Заревское</cp:lastModifiedBy>
  <cp:revision>3</cp:revision>
  <cp:lastPrinted>2021-12-28T13:41:00Z</cp:lastPrinted>
  <dcterms:created xsi:type="dcterms:W3CDTF">2021-12-28T13:43:00Z</dcterms:created>
  <dcterms:modified xsi:type="dcterms:W3CDTF">2022-02-02T08:06:00Z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